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C8593" w14:textId="77777777" w:rsidR="000A23B6" w:rsidRDefault="000A23B6" w:rsidP="000A23B6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6E0D36F6" w14:textId="77777777" w:rsidR="000A23B6" w:rsidRDefault="000A23B6" w:rsidP="000A23B6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77777777" w:rsidR="00BD002B" w:rsidRDefault="00BD002B" w:rsidP="000A23B6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072FE1E6" w14:textId="77777777" w:rsidR="00BD002B" w:rsidRDefault="00BD002B" w:rsidP="000A23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p w14:paraId="53502D0C" w14:textId="77777777" w:rsidR="000A23B6" w:rsidRDefault="000A23B6" w:rsidP="000A23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14:paraId="4703419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BD002B" w14:paraId="2A1964D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07708DB9" w:rsidR="00BD002B" w:rsidRDefault="00B544A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Accounting</w:t>
            </w:r>
          </w:p>
        </w:tc>
      </w:tr>
      <w:tr w:rsidR="00BD002B" w14:paraId="61300615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1C756F51" w:rsidR="00BD002B" w:rsidRDefault="00B544A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Master</w:t>
            </w:r>
          </w:p>
        </w:tc>
      </w:tr>
      <w:tr w:rsidR="00BD002B" w14:paraId="0084A28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357C090E" w:rsidR="00BD002B" w:rsidRDefault="009F2E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Pr="009F2E5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ccounting and audit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ing</w:t>
            </w:r>
          </w:p>
        </w:tc>
      </w:tr>
    </w:tbl>
    <w:p w14:paraId="740F9203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7E542D50" w:rsidR="00BD002B" w:rsidRDefault="00810479" w:rsidP="008F16CF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81047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Integrated systems </w:t>
            </w:r>
            <w:r w:rsidR="008F16C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for </w:t>
            </w:r>
            <w:r w:rsidR="008F16CF" w:rsidRPr="008F16C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accounting </w:t>
            </w:r>
            <w:r w:rsidRPr="0081047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and management</w:t>
            </w:r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21CB836D" w:rsidR="00BD002B" w:rsidRPr="004A4184" w:rsidRDefault="00E75E28" w:rsidP="004A418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SC.CA.O.3.05</w:t>
            </w:r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6160AA7F" w:rsidR="00BD002B" w:rsidRDefault="004A4184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81047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6A709C03" w:rsidR="00BD002B" w:rsidRDefault="00665F27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  <w:bookmarkStart w:id="0" w:name="_GoBack"/>
            <w:bookmarkEnd w:id="0"/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6416FFD0" w:rsidR="00BD002B" w:rsidRDefault="00810479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6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1CE12C02" w:rsidR="00BD002B" w:rsidRDefault="00F9368F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</w:t>
            </w:r>
            <w:proofErr w:type="spellEnd"/>
            <w:r w:rsidR="004A418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Ph.D. CIUREA M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a</w:t>
            </w:r>
            <w:r w:rsidR="004A418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ria</w:t>
            </w:r>
          </w:p>
        </w:tc>
      </w:tr>
    </w:tbl>
    <w:p w14:paraId="56F11C51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CCCB53C" w14:textId="77777777" w:rsidTr="00933C6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6A61EE" w14:paraId="678AD7F7" w14:textId="77777777" w:rsidTr="006159E5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AB22" w14:textId="77777777" w:rsidR="006A61EE" w:rsidRDefault="006A61EE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FDC9" w14:textId="5123DD42" w:rsidR="006A61EE" w:rsidRPr="006A61EE" w:rsidRDefault="006A61EE" w:rsidP="006A61E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A61E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Considerations on Accounting and Management, Integrated Economic Systems</w:t>
            </w:r>
          </w:p>
        </w:tc>
      </w:tr>
      <w:tr w:rsidR="00BD002B" w14:paraId="0ECF64A5" w14:textId="77777777" w:rsidTr="006A61EE">
        <w:trPr>
          <w:trHeight w:val="48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3693" w14:textId="27FBAC22" w:rsidR="00BD002B" w:rsidRDefault="006A61EE" w:rsidP="006A61E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Budget and project management</w:t>
            </w:r>
          </w:p>
        </w:tc>
      </w:tr>
      <w:tr w:rsidR="00BD002B" w14:paraId="70E9EFD4" w14:textId="77777777" w:rsidTr="006159E5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635E" w14:textId="4E6DA469" w:rsidR="00BD002B" w:rsidRDefault="006A61EE" w:rsidP="00FC7D1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A61E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Management and control through the budget system of the economic entity</w:t>
            </w:r>
          </w:p>
        </w:tc>
      </w:tr>
      <w:tr w:rsidR="00BD002B" w14:paraId="0AE85E79" w14:textId="77777777" w:rsidTr="00933C6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819E" w14:textId="1C302682" w:rsidR="00BD002B" w:rsidRDefault="006A61EE" w:rsidP="003E2E4A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6A61EE">
              <w:rPr>
                <w:rFonts w:ascii="Times New Roman" w:hAnsi="Times New Roman" w:cs="Times New Roman"/>
                <w:sz w:val="24"/>
                <w:lang w:val="en-GB"/>
              </w:rPr>
              <w:t>Conceptual delimi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>tations of inventory resources</w:t>
            </w:r>
          </w:p>
        </w:tc>
      </w:tr>
      <w:tr w:rsidR="00BD002B" w14:paraId="1759B92E" w14:textId="77777777" w:rsidTr="00933C6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7030" w14:textId="0BDF104D" w:rsidR="00BD002B" w:rsidRDefault="006A61EE" w:rsidP="00D95BC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A61E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Approaches to the nature of human resource planning and job analysis</w:t>
            </w:r>
          </w:p>
        </w:tc>
      </w:tr>
      <w:tr w:rsidR="00FC7D14" w14:paraId="1482EF69" w14:textId="77777777" w:rsidTr="00933C6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A68F" w14:textId="77777777" w:rsidR="00FC7D14" w:rsidRDefault="00FC7D1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75B9" w14:textId="4409DCC1" w:rsidR="00FC7D14" w:rsidRPr="00FC7D14" w:rsidRDefault="006A61EE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6A61EE">
              <w:rPr>
                <w:rFonts w:ascii="Times New Roman" w:hAnsi="Times New Roman" w:cs="Times New Roman"/>
                <w:sz w:val="24"/>
                <w:lang w:val="en-GB"/>
              </w:rPr>
              <w:t>Measuring the p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>erformance of economic entities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1DA083" w14:textId="77777777" w:rsidR="009C28F8" w:rsidRDefault="009C28F8" w:rsidP="00846F41">
      <w:pPr>
        <w:spacing w:after="0" w:line="240" w:lineRule="auto"/>
      </w:pPr>
      <w:r>
        <w:separator/>
      </w:r>
    </w:p>
  </w:endnote>
  <w:endnote w:type="continuationSeparator" w:id="0">
    <w:p w14:paraId="2B66B577" w14:textId="77777777" w:rsidR="009C28F8" w:rsidRDefault="009C28F8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6E9E2" w14:textId="77777777" w:rsidR="009C28F8" w:rsidRDefault="009C28F8" w:rsidP="00846F41">
      <w:pPr>
        <w:spacing w:after="0" w:line="240" w:lineRule="auto"/>
      </w:pPr>
      <w:r>
        <w:separator/>
      </w:r>
    </w:p>
  </w:footnote>
  <w:footnote w:type="continuationSeparator" w:id="0">
    <w:p w14:paraId="3607FF08" w14:textId="77777777" w:rsidR="009C28F8" w:rsidRDefault="009C28F8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144F4D19" w:rsidR="00846F41" w:rsidRDefault="000A23B6">
    <w:pPr>
      <w:pStyle w:val="Header"/>
    </w:pPr>
    <w:r>
      <w:rPr>
        <w:noProof/>
      </w:rPr>
      <w:drawing>
        <wp:inline distT="0" distB="0" distL="0" distR="0" wp14:anchorId="414D7FA4" wp14:editId="22CAE29B">
          <wp:extent cx="5940000" cy="136080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000" cy="136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A23B6"/>
    <w:rsid w:val="001844A1"/>
    <w:rsid w:val="00297105"/>
    <w:rsid w:val="00344066"/>
    <w:rsid w:val="00394EED"/>
    <w:rsid w:val="003E2E4A"/>
    <w:rsid w:val="003F4F91"/>
    <w:rsid w:val="004259EC"/>
    <w:rsid w:val="00484F1D"/>
    <w:rsid w:val="004A4184"/>
    <w:rsid w:val="004D6C15"/>
    <w:rsid w:val="005B2D6A"/>
    <w:rsid w:val="005C5B8C"/>
    <w:rsid w:val="005D0FA3"/>
    <w:rsid w:val="0061137D"/>
    <w:rsid w:val="0061284C"/>
    <w:rsid w:val="006159E5"/>
    <w:rsid w:val="00623A40"/>
    <w:rsid w:val="00635EFD"/>
    <w:rsid w:val="0065339F"/>
    <w:rsid w:val="00665F27"/>
    <w:rsid w:val="006A61EE"/>
    <w:rsid w:val="006C2C47"/>
    <w:rsid w:val="00797021"/>
    <w:rsid w:val="007F77A9"/>
    <w:rsid w:val="00810479"/>
    <w:rsid w:val="00830E77"/>
    <w:rsid w:val="00846F41"/>
    <w:rsid w:val="008F16CF"/>
    <w:rsid w:val="0090786B"/>
    <w:rsid w:val="00917D40"/>
    <w:rsid w:val="00933C68"/>
    <w:rsid w:val="00956E2B"/>
    <w:rsid w:val="0098406A"/>
    <w:rsid w:val="009C28F8"/>
    <w:rsid w:val="009F2E56"/>
    <w:rsid w:val="00A16FF6"/>
    <w:rsid w:val="00A4288D"/>
    <w:rsid w:val="00B544A8"/>
    <w:rsid w:val="00B812C5"/>
    <w:rsid w:val="00BC5E5F"/>
    <w:rsid w:val="00BD002B"/>
    <w:rsid w:val="00C575B1"/>
    <w:rsid w:val="00C63F05"/>
    <w:rsid w:val="00CA4C4D"/>
    <w:rsid w:val="00CB6DE1"/>
    <w:rsid w:val="00CD4A57"/>
    <w:rsid w:val="00D113B1"/>
    <w:rsid w:val="00D22A1E"/>
    <w:rsid w:val="00D23961"/>
    <w:rsid w:val="00D51F5B"/>
    <w:rsid w:val="00D57FF3"/>
    <w:rsid w:val="00D84061"/>
    <w:rsid w:val="00D95BC3"/>
    <w:rsid w:val="00E01FFE"/>
    <w:rsid w:val="00E7322F"/>
    <w:rsid w:val="00E75E28"/>
    <w:rsid w:val="00EA47CF"/>
    <w:rsid w:val="00EB2399"/>
    <w:rsid w:val="00EB4DFA"/>
    <w:rsid w:val="00EE19EB"/>
    <w:rsid w:val="00F856FF"/>
    <w:rsid w:val="00F9368F"/>
    <w:rsid w:val="00FC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29DE7-754D-4F01-814F-6379E81DE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Maria</cp:lastModifiedBy>
  <cp:revision>4</cp:revision>
  <cp:lastPrinted>2018-01-23T17:28:00Z</cp:lastPrinted>
  <dcterms:created xsi:type="dcterms:W3CDTF">2020-12-20T12:37:00Z</dcterms:created>
  <dcterms:modified xsi:type="dcterms:W3CDTF">2020-12-20T13:28:00Z</dcterms:modified>
</cp:coreProperties>
</file>